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60C" w:rsidRPr="00101FBD" w:rsidRDefault="00C22877">
      <w:pPr>
        <w:rPr>
          <w:rFonts w:ascii="Calibri" w:eastAsia="Calibri" w:hAnsi="Calibri" w:cs="Calibri"/>
          <w:b/>
        </w:rPr>
      </w:pPr>
      <w:r w:rsidRPr="00101FBD">
        <w:rPr>
          <w:rFonts w:ascii="Calibri" w:eastAsia="Calibri" w:hAnsi="Calibri" w:cs="Calibri"/>
          <w:b/>
        </w:rPr>
        <w:t>OCTAVO GRADO.  OSWALDO BLANCO B.</w:t>
      </w:r>
    </w:p>
    <w:p w:rsidR="00C22877" w:rsidRPr="00101FBD" w:rsidRDefault="00C22877">
      <w:pPr>
        <w:rPr>
          <w:rFonts w:ascii="Calibri" w:eastAsia="Calibri" w:hAnsi="Calibri" w:cs="Calibri"/>
          <w:b/>
        </w:rPr>
      </w:pPr>
      <w:r w:rsidRPr="00101FBD">
        <w:rPr>
          <w:rFonts w:ascii="Calibri" w:eastAsia="Calibri" w:hAnsi="Calibri" w:cs="Calibri"/>
          <w:b/>
        </w:rPr>
        <w:t>VIDEOS: Neurona, Sistema Nervioso</w:t>
      </w:r>
    </w:p>
    <w:p w:rsidR="0013760C" w:rsidRDefault="00101FBD">
      <w:pPr>
        <w:rPr>
          <w:rFonts w:ascii="Calibri" w:eastAsia="Calibri" w:hAnsi="Calibri" w:cs="Calibri"/>
        </w:rPr>
      </w:pPr>
      <w:hyperlink r:id="rId5">
        <w:r w:rsidR="00C22877">
          <w:rPr>
            <w:rFonts w:ascii="Calibri" w:eastAsia="Calibri" w:hAnsi="Calibri" w:cs="Calibri"/>
            <w:color w:val="0000FF"/>
            <w:u w:val="single"/>
          </w:rPr>
          <w:t>https://www.youtube.com/watch?v=XA6O71VD9Xs</w:t>
        </w:r>
      </w:hyperlink>
      <w:bookmarkStart w:id="0" w:name="_GoBack"/>
      <w:bookmarkEnd w:id="0"/>
    </w:p>
    <w:p w:rsidR="0013760C" w:rsidRDefault="00101FBD">
      <w:pPr>
        <w:rPr>
          <w:rFonts w:ascii="Calibri" w:eastAsia="Calibri" w:hAnsi="Calibri" w:cs="Calibri"/>
        </w:rPr>
      </w:pPr>
      <w:hyperlink r:id="rId6">
        <w:r w:rsidR="00C22877">
          <w:rPr>
            <w:rFonts w:ascii="Calibri" w:eastAsia="Calibri" w:hAnsi="Calibri" w:cs="Calibri"/>
            <w:color w:val="0000FF"/>
            <w:u w:val="single"/>
          </w:rPr>
          <w:t>https://www.youtube.com/watch?v=hBoLSIW0JG8</w:t>
        </w:r>
      </w:hyperlink>
      <w:r w:rsidR="00C22877">
        <w:rPr>
          <w:rFonts w:ascii="Calibri" w:eastAsia="Calibri" w:hAnsi="Calibri" w:cs="Calibri"/>
        </w:rPr>
        <w:t xml:space="preserve"> </w:t>
      </w:r>
    </w:p>
    <w:p w:rsidR="0013760C" w:rsidRDefault="00101FBD">
      <w:pPr>
        <w:rPr>
          <w:rFonts w:ascii="Calibri" w:eastAsia="Calibri" w:hAnsi="Calibri" w:cs="Calibri"/>
        </w:rPr>
      </w:pPr>
      <w:hyperlink r:id="rId7">
        <w:r w:rsidR="00C22877">
          <w:rPr>
            <w:rFonts w:ascii="Calibri" w:eastAsia="Calibri" w:hAnsi="Calibri" w:cs="Calibri"/>
            <w:color w:val="0000FF"/>
            <w:u w:val="single"/>
          </w:rPr>
          <w:t>https://www.youtube.com/watch?v=AgC6ite0zIc</w:t>
        </w:r>
      </w:hyperlink>
    </w:p>
    <w:p w:rsidR="0013760C" w:rsidRDefault="00101FBD">
      <w:pPr>
        <w:rPr>
          <w:rFonts w:ascii="Calibri" w:eastAsia="Calibri" w:hAnsi="Calibri" w:cs="Calibri"/>
        </w:rPr>
      </w:pPr>
      <w:hyperlink r:id="rId8">
        <w:r w:rsidR="00C22877">
          <w:rPr>
            <w:rFonts w:ascii="Calibri" w:eastAsia="Calibri" w:hAnsi="Calibri" w:cs="Calibri"/>
            <w:color w:val="0000FF"/>
            <w:u w:val="single"/>
          </w:rPr>
          <w:t>https://www.youtube.com/watch?v=nZNUGlkXmPU</w:t>
        </w:r>
      </w:hyperlink>
    </w:p>
    <w:p w:rsidR="0013760C" w:rsidRDefault="00101FBD">
      <w:pPr>
        <w:rPr>
          <w:rFonts w:ascii="Calibri" w:eastAsia="Calibri" w:hAnsi="Calibri" w:cs="Calibri"/>
        </w:rPr>
      </w:pPr>
      <w:hyperlink r:id="rId9">
        <w:r w:rsidR="00C22877">
          <w:rPr>
            <w:rFonts w:ascii="Calibri" w:eastAsia="Calibri" w:hAnsi="Calibri" w:cs="Calibri"/>
            <w:color w:val="0000FF"/>
            <w:u w:val="single"/>
          </w:rPr>
          <w:t>https://www.youtube.com/watch?v=LASmiv8PeYM</w:t>
        </w:r>
      </w:hyperlink>
    </w:p>
    <w:p w:rsidR="0013760C" w:rsidRDefault="00101FBD">
      <w:pPr>
        <w:rPr>
          <w:rFonts w:ascii="Calibri" w:eastAsia="Calibri" w:hAnsi="Calibri" w:cs="Calibri"/>
        </w:rPr>
      </w:pPr>
      <w:hyperlink r:id="rId10">
        <w:r w:rsidR="00C22877">
          <w:rPr>
            <w:rFonts w:ascii="Calibri" w:eastAsia="Calibri" w:hAnsi="Calibri" w:cs="Calibri"/>
            <w:color w:val="0000FF"/>
            <w:u w:val="single"/>
          </w:rPr>
          <w:t>https://www.youtube.com/watch?v=l9SsdI3OKMc</w:t>
        </w:r>
      </w:hyperlink>
    </w:p>
    <w:p w:rsidR="0013760C" w:rsidRDefault="00101FBD">
      <w:pPr>
        <w:rPr>
          <w:rFonts w:ascii="Calibri" w:eastAsia="Calibri" w:hAnsi="Calibri" w:cs="Calibri"/>
          <w:color w:val="0563C1"/>
          <w:u w:val="single"/>
        </w:rPr>
      </w:pPr>
      <w:hyperlink r:id="rId11">
        <w:r w:rsidR="00C22877">
          <w:rPr>
            <w:rFonts w:ascii="Calibri" w:eastAsia="Calibri" w:hAnsi="Calibri" w:cs="Calibri"/>
            <w:color w:val="0000FF"/>
            <w:u w:val="single"/>
          </w:rPr>
          <w:t>http://www.aula2005.com/html/cn3eso/11relaciosn/11snervioses.htm</w:t>
        </w:r>
      </w:hyperlink>
    </w:p>
    <w:p w:rsidR="0013760C" w:rsidRDefault="00101FBD">
      <w:pPr>
        <w:rPr>
          <w:rFonts w:ascii="Calibri" w:eastAsia="Calibri" w:hAnsi="Calibri" w:cs="Calibri"/>
          <w:color w:val="0000FF"/>
          <w:u w:val="single"/>
        </w:rPr>
      </w:pPr>
      <w:hyperlink r:id="rId12">
        <w:r w:rsidR="00C22877">
          <w:rPr>
            <w:rFonts w:ascii="Calibri" w:eastAsia="Calibri" w:hAnsi="Calibri" w:cs="Calibri"/>
            <w:color w:val="0000FF"/>
            <w:u w:val="single"/>
          </w:rPr>
          <w:t>https://www.youtube.com/watch?v=B6djDRylPLA</w:t>
        </w:r>
      </w:hyperlink>
    </w:p>
    <w:p w:rsidR="003969E9" w:rsidRDefault="00101FBD">
      <w:pPr>
        <w:rPr>
          <w:rStyle w:val="Hipervnculo"/>
          <w:rFonts w:ascii="Arial" w:eastAsia="Arial" w:hAnsi="Arial" w:cs="Arial"/>
        </w:rPr>
      </w:pPr>
      <w:hyperlink r:id="rId13" w:history="1">
        <w:r w:rsidR="003969E9" w:rsidRPr="008432CB">
          <w:rPr>
            <w:rStyle w:val="Hipervnculo"/>
            <w:rFonts w:ascii="Arial" w:eastAsia="Arial" w:hAnsi="Arial" w:cs="Arial"/>
          </w:rPr>
          <w:t>https://youtu.be/caPVFHK4KYs</w:t>
        </w:r>
      </w:hyperlink>
    </w:p>
    <w:p w:rsidR="006105C7" w:rsidRDefault="00101FBD">
      <w:pPr>
        <w:rPr>
          <w:rStyle w:val="Hipervnculo"/>
          <w:rFonts w:ascii="Arial" w:eastAsia="Arial" w:hAnsi="Arial" w:cs="Arial"/>
        </w:rPr>
      </w:pPr>
      <w:hyperlink r:id="rId14" w:history="1">
        <w:r w:rsidR="00D94240" w:rsidRPr="003F07CB">
          <w:rPr>
            <w:rStyle w:val="Hipervnculo"/>
            <w:rFonts w:ascii="Arial" w:eastAsia="Arial" w:hAnsi="Arial" w:cs="Arial"/>
          </w:rPr>
          <w:t>https://youtu.be/E_zIbcsyr-s</w:t>
        </w:r>
      </w:hyperlink>
    </w:p>
    <w:p w:rsidR="00D94240" w:rsidRDefault="00997A5C">
      <w:pPr>
        <w:rPr>
          <w:rStyle w:val="Hipervnculo"/>
          <w:rFonts w:ascii="Arial" w:eastAsia="Arial" w:hAnsi="Arial" w:cs="Arial"/>
        </w:rPr>
      </w:pPr>
      <w:r w:rsidRPr="00997A5C">
        <w:rPr>
          <w:rStyle w:val="Hipervnculo"/>
          <w:rFonts w:ascii="Arial" w:eastAsia="Arial" w:hAnsi="Arial" w:cs="Arial"/>
        </w:rPr>
        <w:t>https://int.search.myway.com/search/video.jhtml?enc=2&amp;n=78492def&amp;p2=%5ECAP%5Exdm258%5ETTAB02%5Eco&amp;pg=video&amp;pn=1&amp;ptb=65A0E188-FA47-4EB2-AA45-8420EC7B5C67&amp;qs=&amp;searchfor=b5gH2rTmS9QYoH3W6dARKzyvDaqe6gOP2PWcUxX6DhEcDcF1pGInfezs79GjaoBI69B1jFPiSC4F-mTo1Z_E_RHAvSTA1qu23m77KcBb-YL45afx9XwX2Y8Bt03XyhSnEzmNQ_PcdY9F7rldZFvkoA_3Vxp3Vq8tUzYw2eDHjcY1pWTz3znkDgI0KUPHTxcMXBH9kILTNrxdtAeMuI3wSVN4roDQ0Lg82B6EalCwzAt4aOaTy-f2cdwh0IrJhsL2rdsWBkF6Q4iaEZvQ9Xj_pV-lnf9U34hv67snG_fzP7uySmfMoHmVKXWbchTwLpukEHMVU99jogXSsp0SaRWVMA&amp;si=&amp;ss=sub&amp;st=bar&amp;tpr=sbt&amp;trs=wtt</w:t>
      </w:r>
    </w:p>
    <w:p w:rsidR="006B5FBE" w:rsidRDefault="00101FBD">
      <w:pPr>
        <w:rPr>
          <w:rFonts w:ascii="Arial" w:eastAsia="Arial" w:hAnsi="Arial" w:cs="Arial"/>
        </w:rPr>
      </w:pPr>
      <w:hyperlink r:id="rId15" w:history="1">
        <w:r w:rsidR="006B5FBE" w:rsidRPr="003F07CB">
          <w:rPr>
            <w:rStyle w:val="Hipervnculo"/>
            <w:rFonts w:ascii="Arial" w:eastAsia="Arial" w:hAnsi="Arial" w:cs="Arial"/>
          </w:rPr>
          <w:t>https://es.slideshare.net/great-ayuda/biologa-3-medio-informe-de-diseccin-ojo-de-vacuno</w:t>
        </w:r>
      </w:hyperlink>
    </w:p>
    <w:p w:rsidR="0013760C" w:rsidRDefault="0013760C">
      <w:pPr>
        <w:spacing w:after="0" w:line="240" w:lineRule="auto"/>
        <w:rPr>
          <w:rFonts w:ascii="Times New Roman" w:eastAsia="Times New Roman" w:hAnsi="Times New Roman" w:cs="Times New Roman"/>
          <w:sz w:val="20"/>
        </w:rPr>
      </w:pPr>
    </w:p>
    <w:p w:rsidR="0013760C" w:rsidRPr="00101FBD" w:rsidRDefault="00C22877" w:rsidP="00101FBD">
      <w:pPr>
        <w:pStyle w:val="Prrafodelista"/>
        <w:numPr>
          <w:ilvl w:val="0"/>
          <w:numId w:val="1"/>
        </w:numPr>
        <w:tabs>
          <w:tab w:val="left" w:pos="343"/>
        </w:tabs>
        <w:spacing w:after="0" w:line="240" w:lineRule="auto"/>
        <w:jc w:val="both"/>
        <w:rPr>
          <w:rFonts w:ascii="Arial" w:eastAsia="Arial" w:hAnsi="Arial" w:cs="Arial"/>
          <w:sz w:val="20"/>
        </w:rPr>
      </w:pPr>
      <w:r w:rsidRPr="00101FBD">
        <w:rPr>
          <w:rFonts w:ascii="Arial" w:eastAsia="Arial" w:hAnsi="Arial" w:cs="Arial"/>
          <w:sz w:val="20"/>
        </w:rPr>
        <w:t>Para varias especies de arañas se ha encontrado que los individuos pueden intercambiar señales que le revelan a los oponentes sus posibilidades de ganar. De esta manera se observa que cuando se enfrentan un individuo grande y uno pequeño el conflicto se resuelve mucho más rápido que cuando se enfrentan dos individuos de tamaño similar. De las siguientes gráficas, aquella que representaría mejo r la resolución de conflictos en estas arañas es</w:t>
      </w:r>
    </w:p>
    <w:p w:rsidR="0013760C" w:rsidRDefault="0013760C">
      <w:pPr>
        <w:spacing w:after="0" w:line="240" w:lineRule="auto"/>
        <w:rPr>
          <w:rFonts w:ascii="Times New Roman" w:eastAsia="Times New Roman" w:hAnsi="Times New Roman" w:cs="Times New Roman"/>
          <w:sz w:val="20"/>
        </w:rPr>
      </w:pPr>
    </w:p>
    <w:p w:rsidR="0013760C" w:rsidRDefault="00101FBD">
      <w:pPr>
        <w:spacing w:after="0" w:line="240" w:lineRule="auto"/>
        <w:rPr>
          <w:rFonts w:ascii="Times New Roman" w:eastAsia="Times New Roman" w:hAnsi="Times New Roman" w:cs="Times New Roman"/>
          <w:sz w:val="20"/>
        </w:rPr>
      </w:pPr>
      <w:r>
        <w:object w:dxaOrig="4555" w:dyaOrig="3948">
          <v:rect id="rectole0000000005" o:spid="_x0000_i1025" style="width:153pt;height:141pt" o:ole="" o:preferrelative="t" stroked="f">
            <v:imagedata r:id="rId16" o:title=""/>
          </v:rect>
          <o:OLEObject Type="Embed" ProgID="StaticMetafile" ShapeID="rectole0000000005" DrawAspect="Content" ObjectID="_1601637240" r:id="rId17"/>
        </w:object>
      </w:r>
    </w:p>
    <w:p w:rsidR="0013760C" w:rsidRDefault="0013760C">
      <w:pPr>
        <w:spacing w:after="0" w:line="240" w:lineRule="auto"/>
        <w:rPr>
          <w:rFonts w:ascii="Times New Roman" w:eastAsia="Times New Roman" w:hAnsi="Times New Roman" w:cs="Times New Roman"/>
          <w:sz w:val="20"/>
        </w:rPr>
      </w:pPr>
    </w:p>
    <w:p w:rsidR="0013760C" w:rsidRPr="00101FBD" w:rsidRDefault="00C22877" w:rsidP="00101FBD">
      <w:pPr>
        <w:pStyle w:val="Prrafodelista"/>
        <w:numPr>
          <w:ilvl w:val="0"/>
          <w:numId w:val="1"/>
        </w:numPr>
        <w:tabs>
          <w:tab w:val="left" w:pos="346"/>
        </w:tabs>
        <w:spacing w:after="0" w:line="240" w:lineRule="auto"/>
        <w:jc w:val="both"/>
        <w:rPr>
          <w:rFonts w:ascii="Arial" w:eastAsia="Arial" w:hAnsi="Arial" w:cs="Arial"/>
          <w:sz w:val="20"/>
        </w:rPr>
      </w:pPr>
      <w:r w:rsidRPr="00101FBD">
        <w:rPr>
          <w:rFonts w:ascii="Arial" w:eastAsia="Arial" w:hAnsi="Arial" w:cs="Arial"/>
          <w:sz w:val="20"/>
        </w:rPr>
        <w:lastRenderedPageBreak/>
        <w:t>Otro ejemplo de animales territoriales son los leones. Para cuidar su territorio deben permanecer vigilantes en actitud de patrullaje. Se sabe que en periodos en los que un mamífero está alerta, los diferentes órganos del cuerpo reciben estímulos del sistema nervioso simpático; mientras que en condiciones de reposo es el sistema nervioso parasimpático quien envía las señales. Un león percibe la cercanía amenazadora de otro león que podría, poner en peligro la vida de sus crías. Entre las siguientes, la actividad que se verá aumentada será la del sistema nervioso</w:t>
      </w:r>
    </w:p>
    <w:p w:rsidR="0013760C" w:rsidRDefault="0013760C">
      <w:pPr>
        <w:spacing w:after="0" w:line="240" w:lineRule="auto"/>
        <w:rPr>
          <w:rFonts w:ascii="Times New Roman" w:eastAsia="Times New Roman" w:hAnsi="Times New Roman" w:cs="Times New Roman"/>
          <w:sz w:val="20"/>
        </w:rPr>
      </w:pPr>
    </w:p>
    <w:p w:rsidR="0013760C" w:rsidRDefault="00C22877">
      <w:pPr>
        <w:spacing w:after="0" w:line="240" w:lineRule="auto"/>
        <w:ind w:right="3700"/>
        <w:rPr>
          <w:rFonts w:ascii="Arial" w:eastAsia="Arial" w:hAnsi="Arial" w:cs="Arial"/>
          <w:sz w:val="20"/>
        </w:rPr>
      </w:pPr>
      <w:r>
        <w:rPr>
          <w:rFonts w:ascii="Arial" w:eastAsia="Arial" w:hAnsi="Arial" w:cs="Arial"/>
          <w:sz w:val="20"/>
        </w:rPr>
        <w:t xml:space="preserve">A. parasimpático, las glándulas salivales, los ojos, </w:t>
      </w:r>
    </w:p>
    <w:p w:rsidR="0013760C" w:rsidRDefault="00C22877">
      <w:pPr>
        <w:spacing w:after="0" w:line="240" w:lineRule="auto"/>
        <w:ind w:right="3700"/>
        <w:rPr>
          <w:rFonts w:ascii="Arial" w:eastAsia="Arial" w:hAnsi="Arial" w:cs="Arial"/>
          <w:sz w:val="20"/>
        </w:rPr>
      </w:pPr>
      <w:r>
        <w:rPr>
          <w:rFonts w:ascii="Arial" w:eastAsia="Arial" w:hAnsi="Arial" w:cs="Arial"/>
          <w:sz w:val="20"/>
        </w:rPr>
        <w:t xml:space="preserve">    los oídos y el corazón </w:t>
      </w:r>
    </w:p>
    <w:p w:rsidR="0013760C" w:rsidRDefault="00C22877">
      <w:pPr>
        <w:spacing w:after="0" w:line="240" w:lineRule="auto"/>
        <w:ind w:right="3700"/>
        <w:rPr>
          <w:rFonts w:ascii="Arial" w:eastAsia="Arial" w:hAnsi="Arial" w:cs="Arial"/>
          <w:sz w:val="20"/>
        </w:rPr>
      </w:pPr>
      <w:r>
        <w:rPr>
          <w:rFonts w:ascii="Arial" w:eastAsia="Arial" w:hAnsi="Arial" w:cs="Arial"/>
          <w:sz w:val="20"/>
        </w:rPr>
        <w:t xml:space="preserve">B. parasimpático, las glándulas renales, el hígado, </w:t>
      </w:r>
    </w:p>
    <w:p w:rsidR="0013760C" w:rsidRDefault="00C22877">
      <w:pPr>
        <w:spacing w:after="0" w:line="240" w:lineRule="auto"/>
        <w:ind w:right="3700"/>
        <w:rPr>
          <w:rFonts w:ascii="Arial" w:eastAsia="Arial" w:hAnsi="Arial" w:cs="Arial"/>
          <w:sz w:val="20"/>
        </w:rPr>
      </w:pPr>
      <w:r>
        <w:rPr>
          <w:rFonts w:ascii="Arial" w:eastAsia="Arial" w:hAnsi="Arial" w:cs="Arial"/>
          <w:sz w:val="20"/>
        </w:rPr>
        <w:t xml:space="preserve">     la lengua y el colon </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C. simpático, los ojos, los oídos, la nariz y el corazón</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D. simpático, los pulmones, los oídos, el apéndice y la lengua</w:t>
      </w:r>
    </w:p>
    <w:p w:rsidR="0013760C" w:rsidRDefault="0013760C">
      <w:pPr>
        <w:tabs>
          <w:tab w:val="left" w:pos="1060"/>
        </w:tabs>
        <w:spacing w:after="0" w:line="240" w:lineRule="auto"/>
        <w:rPr>
          <w:rFonts w:ascii="Arial" w:eastAsia="Arial" w:hAnsi="Arial" w:cs="Arial"/>
          <w:sz w:val="20"/>
        </w:rPr>
      </w:pPr>
    </w:p>
    <w:p w:rsidR="0013760C" w:rsidRDefault="0013760C">
      <w:pPr>
        <w:tabs>
          <w:tab w:val="left" w:pos="1060"/>
        </w:tabs>
        <w:spacing w:after="0" w:line="240" w:lineRule="auto"/>
        <w:rPr>
          <w:rFonts w:ascii="Arial" w:eastAsia="Arial" w:hAnsi="Arial" w:cs="Arial"/>
          <w:sz w:val="20"/>
        </w:rPr>
      </w:pPr>
    </w:p>
    <w:p w:rsidR="0013760C" w:rsidRDefault="00101FBD">
      <w:pPr>
        <w:tabs>
          <w:tab w:val="left" w:pos="1060"/>
        </w:tabs>
        <w:spacing w:after="0" w:line="240" w:lineRule="auto"/>
        <w:rPr>
          <w:rFonts w:ascii="Arial" w:eastAsia="Arial" w:hAnsi="Arial" w:cs="Arial"/>
          <w:sz w:val="20"/>
        </w:rPr>
      </w:pPr>
      <w:r>
        <w:rPr>
          <w:rFonts w:ascii="Arial" w:eastAsia="Arial" w:hAnsi="Arial" w:cs="Arial"/>
          <w:sz w:val="20"/>
        </w:rPr>
        <w:t xml:space="preserve">3. </w:t>
      </w:r>
      <w:r w:rsidR="00C22877">
        <w:rPr>
          <w:rFonts w:ascii="Arial" w:eastAsia="Arial" w:hAnsi="Arial" w:cs="Arial"/>
          <w:sz w:val="20"/>
        </w:rPr>
        <w:t xml:space="preserve">Describa las funciones de </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A.  Cerebelo</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 xml:space="preserve">B.  </w:t>
      </w:r>
      <w:r w:rsidR="00101FBD">
        <w:rPr>
          <w:rFonts w:ascii="Arial" w:eastAsia="Arial" w:hAnsi="Arial" w:cs="Arial"/>
          <w:sz w:val="20"/>
        </w:rPr>
        <w:t>Protuberancia</w:t>
      </w:r>
      <w:r>
        <w:rPr>
          <w:rFonts w:ascii="Arial" w:eastAsia="Arial" w:hAnsi="Arial" w:cs="Arial"/>
          <w:sz w:val="20"/>
        </w:rPr>
        <w:t xml:space="preserve"> o puente de Varolio</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 xml:space="preserve">C.  Bulbo </w:t>
      </w:r>
      <w:r w:rsidR="00101FBD">
        <w:rPr>
          <w:rFonts w:ascii="Arial" w:eastAsia="Arial" w:hAnsi="Arial" w:cs="Arial"/>
          <w:sz w:val="20"/>
        </w:rPr>
        <w:t>raquídeo</w:t>
      </w:r>
      <w:r>
        <w:rPr>
          <w:rFonts w:ascii="Arial" w:eastAsia="Arial" w:hAnsi="Arial" w:cs="Arial"/>
          <w:sz w:val="20"/>
        </w:rPr>
        <w:t xml:space="preserve"> o médula oblonga</w:t>
      </w:r>
    </w:p>
    <w:p w:rsidR="0013760C" w:rsidRDefault="0013760C">
      <w:pPr>
        <w:tabs>
          <w:tab w:val="left" w:pos="1060"/>
        </w:tabs>
        <w:spacing w:after="0" w:line="240" w:lineRule="auto"/>
        <w:rPr>
          <w:rFonts w:ascii="Arial" w:eastAsia="Arial" w:hAnsi="Arial" w:cs="Arial"/>
          <w:sz w:val="20"/>
        </w:rPr>
      </w:pPr>
    </w:p>
    <w:p w:rsidR="0013760C" w:rsidRDefault="00101FBD">
      <w:pPr>
        <w:tabs>
          <w:tab w:val="left" w:pos="1060"/>
        </w:tabs>
        <w:spacing w:after="0" w:line="240" w:lineRule="auto"/>
        <w:rPr>
          <w:rFonts w:ascii="Arial" w:eastAsia="Arial" w:hAnsi="Arial" w:cs="Arial"/>
          <w:sz w:val="20"/>
        </w:rPr>
      </w:pPr>
      <w:r>
        <w:rPr>
          <w:rFonts w:ascii="Arial" w:eastAsia="Arial" w:hAnsi="Arial" w:cs="Arial"/>
          <w:sz w:val="20"/>
        </w:rPr>
        <w:t xml:space="preserve">4. </w:t>
      </w:r>
      <w:r w:rsidR="00C22877">
        <w:rPr>
          <w:rFonts w:ascii="Arial" w:eastAsia="Arial" w:hAnsi="Arial" w:cs="Arial"/>
          <w:sz w:val="20"/>
        </w:rPr>
        <w:t>Describa la estructura del</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A.  Encéfalo</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B, Cerebro</w:t>
      </w:r>
    </w:p>
    <w:p w:rsidR="0013760C" w:rsidRDefault="0013760C">
      <w:pPr>
        <w:tabs>
          <w:tab w:val="left" w:pos="1060"/>
        </w:tabs>
        <w:spacing w:after="0" w:line="240" w:lineRule="auto"/>
        <w:rPr>
          <w:rFonts w:ascii="Arial" w:eastAsia="Arial" w:hAnsi="Arial" w:cs="Arial"/>
          <w:sz w:val="20"/>
        </w:rPr>
      </w:pPr>
    </w:p>
    <w:p w:rsidR="0013760C" w:rsidRDefault="00101FBD">
      <w:pPr>
        <w:tabs>
          <w:tab w:val="left" w:pos="1060"/>
        </w:tabs>
        <w:spacing w:after="0" w:line="240" w:lineRule="auto"/>
        <w:rPr>
          <w:rFonts w:ascii="Arial" w:eastAsia="Arial" w:hAnsi="Arial" w:cs="Arial"/>
          <w:sz w:val="20"/>
        </w:rPr>
      </w:pPr>
      <w:r>
        <w:rPr>
          <w:rFonts w:ascii="Arial" w:eastAsia="Arial" w:hAnsi="Arial" w:cs="Arial"/>
          <w:sz w:val="20"/>
        </w:rPr>
        <w:t xml:space="preserve">5. </w:t>
      </w:r>
      <w:r w:rsidR="00C22877">
        <w:rPr>
          <w:rFonts w:ascii="Arial" w:eastAsia="Arial" w:hAnsi="Arial" w:cs="Arial"/>
          <w:sz w:val="20"/>
        </w:rPr>
        <w:t>Cuáles son las partes en que se divide el</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A.  Sistema nervioso central</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 xml:space="preserve">B.  </w:t>
      </w:r>
      <w:r w:rsidR="00101FBD">
        <w:rPr>
          <w:rFonts w:ascii="Arial" w:eastAsia="Arial" w:hAnsi="Arial" w:cs="Arial"/>
          <w:sz w:val="20"/>
        </w:rPr>
        <w:t>Sistema</w:t>
      </w:r>
      <w:r>
        <w:rPr>
          <w:rFonts w:ascii="Arial" w:eastAsia="Arial" w:hAnsi="Arial" w:cs="Arial"/>
          <w:sz w:val="20"/>
        </w:rPr>
        <w:t xml:space="preserve"> nervioso periférico</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C.  Sistema nervioso autónomo</w:t>
      </w:r>
    </w:p>
    <w:p w:rsidR="0013760C" w:rsidRDefault="0013760C">
      <w:pPr>
        <w:tabs>
          <w:tab w:val="left" w:pos="1060"/>
        </w:tabs>
        <w:spacing w:after="0" w:line="240" w:lineRule="auto"/>
        <w:rPr>
          <w:rFonts w:ascii="Arial" w:eastAsia="Arial" w:hAnsi="Arial" w:cs="Arial"/>
          <w:sz w:val="20"/>
        </w:rPr>
      </w:pPr>
    </w:p>
    <w:p w:rsidR="0013760C" w:rsidRDefault="00101FBD">
      <w:pPr>
        <w:tabs>
          <w:tab w:val="left" w:pos="1060"/>
        </w:tabs>
        <w:spacing w:after="0" w:line="240" w:lineRule="auto"/>
        <w:rPr>
          <w:rFonts w:ascii="Arial" w:eastAsia="Arial" w:hAnsi="Arial" w:cs="Arial"/>
          <w:sz w:val="20"/>
        </w:rPr>
      </w:pPr>
      <w:r>
        <w:rPr>
          <w:rFonts w:ascii="Arial" w:eastAsia="Arial" w:hAnsi="Arial" w:cs="Arial"/>
          <w:sz w:val="20"/>
        </w:rPr>
        <w:t xml:space="preserve">6. </w:t>
      </w:r>
      <w:r w:rsidR="00C22877">
        <w:rPr>
          <w:rFonts w:ascii="Arial" w:eastAsia="Arial" w:hAnsi="Arial" w:cs="Arial"/>
          <w:sz w:val="20"/>
        </w:rPr>
        <w:t xml:space="preserve">En que consiste una </w:t>
      </w:r>
      <w:r>
        <w:rPr>
          <w:rFonts w:ascii="Arial" w:eastAsia="Arial" w:hAnsi="Arial" w:cs="Arial"/>
          <w:sz w:val="20"/>
        </w:rPr>
        <w:t>sinapsis</w:t>
      </w:r>
      <w:r w:rsidR="00C22877">
        <w:rPr>
          <w:rFonts w:ascii="Arial" w:eastAsia="Arial" w:hAnsi="Arial" w:cs="Arial"/>
          <w:sz w:val="20"/>
        </w:rPr>
        <w:t xml:space="preserve">, ejemplifícala </w:t>
      </w:r>
      <w:r>
        <w:rPr>
          <w:rFonts w:ascii="Arial" w:eastAsia="Arial" w:hAnsi="Arial" w:cs="Arial"/>
          <w:sz w:val="20"/>
        </w:rPr>
        <w:t>gráficamente</w:t>
      </w:r>
    </w:p>
    <w:p w:rsidR="0013760C" w:rsidRDefault="0013760C">
      <w:pPr>
        <w:tabs>
          <w:tab w:val="left" w:pos="1060"/>
        </w:tabs>
        <w:spacing w:after="0" w:line="240" w:lineRule="auto"/>
        <w:rPr>
          <w:rFonts w:ascii="Arial" w:eastAsia="Arial" w:hAnsi="Arial" w:cs="Arial"/>
          <w:sz w:val="20"/>
        </w:rPr>
      </w:pPr>
    </w:p>
    <w:p w:rsidR="0013760C" w:rsidRDefault="00101FBD">
      <w:pPr>
        <w:tabs>
          <w:tab w:val="left" w:pos="1060"/>
        </w:tabs>
        <w:spacing w:after="0" w:line="240" w:lineRule="auto"/>
        <w:rPr>
          <w:rFonts w:ascii="Arial" w:eastAsia="Arial" w:hAnsi="Arial" w:cs="Arial"/>
          <w:sz w:val="20"/>
        </w:rPr>
      </w:pPr>
      <w:r>
        <w:rPr>
          <w:rFonts w:ascii="Arial" w:eastAsia="Arial" w:hAnsi="Arial" w:cs="Arial"/>
          <w:sz w:val="20"/>
        </w:rPr>
        <w:t xml:space="preserve">7. </w:t>
      </w:r>
      <w:r w:rsidR="00C22877">
        <w:rPr>
          <w:rFonts w:ascii="Arial" w:eastAsia="Arial" w:hAnsi="Arial" w:cs="Arial"/>
          <w:sz w:val="20"/>
        </w:rPr>
        <w:t xml:space="preserve">Describe las funciones de </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A.  Tálamo</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B.  hipotálamo</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C.  Corteza cerebral</w:t>
      </w:r>
    </w:p>
    <w:p w:rsidR="0013760C" w:rsidRDefault="0013760C">
      <w:pPr>
        <w:tabs>
          <w:tab w:val="left" w:pos="1060"/>
        </w:tabs>
        <w:spacing w:after="0" w:line="240" w:lineRule="auto"/>
        <w:rPr>
          <w:rFonts w:ascii="Arial" w:eastAsia="Arial" w:hAnsi="Arial" w:cs="Arial"/>
          <w:sz w:val="20"/>
        </w:rPr>
      </w:pPr>
    </w:p>
    <w:p w:rsidR="0013760C" w:rsidRDefault="00101FBD">
      <w:pPr>
        <w:tabs>
          <w:tab w:val="left" w:pos="1060"/>
        </w:tabs>
        <w:spacing w:after="0" w:line="240" w:lineRule="auto"/>
        <w:rPr>
          <w:rFonts w:ascii="Arial" w:eastAsia="Arial" w:hAnsi="Arial" w:cs="Arial"/>
          <w:sz w:val="20"/>
        </w:rPr>
      </w:pPr>
      <w:r>
        <w:rPr>
          <w:rFonts w:ascii="Arial" w:eastAsia="Arial" w:hAnsi="Arial" w:cs="Arial"/>
          <w:sz w:val="20"/>
        </w:rPr>
        <w:t xml:space="preserve">8. </w:t>
      </w:r>
      <w:proofErr w:type="spellStart"/>
      <w:r w:rsidR="00C22877">
        <w:rPr>
          <w:rFonts w:ascii="Arial" w:eastAsia="Arial" w:hAnsi="Arial" w:cs="Arial"/>
          <w:sz w:val="20"/>
        </w:rPr>
        <w:t>Cu</w:t>
      </w:r>
      <w:r>
        <w:rPr>
          <w:rFonts w:ascii="Arial" w:eastAsia="Arial" w:hAnsi="Arial" w:cs="Arial"/>
          <w:sz w:val="20"/>
        </w:rPr>
        <w:t>a</w:t>
      </w:r>
      <w:r w:rsidR="00C22877">
        <w:rPr>
          <w:rFonts w:ascii="Arial" w:eastAsia="Arial" w:hAnsi="Arial" w:cs="Arial"/>
          <w:sz w:val="20"/>
        </w:rPr>
        <w:t>les</w:t>
      </w:r>
      <w:proofErr w:type="spellEnd"/>
      <w:r w:rsidR="00C22877">
        <w:rPr>
          <w:rFonts w:ascii="Arial" w:eastAsia="Arial" w:hAnsi="Arial" w:cs="Arial"/>
          <w:sz w:val="20"/>
        </w:rPr>
        <w:t xml:space="preserve"> son las funciones de </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A.  La médula espinal</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B.  Células gliales</w:t>
      </w:r>
    </w:p>
    <w:p w:rsidR="0013760C" w:rsidRDefault="0013760C">
      <w:pPr>
        <w:tabs>
          <w:tab w:val="left" w:pos="1060"/>
        </w:tabs>
        <w:spacing w:after="0" w:line="240" w:lineRule="auto"/>
        <w:rPr>
          <w:rFonts w:ascii="Arial" w:eastAsia="Arial" w:hAnsi="Arial" w:cs="Arial"/>
          <w:sz w:val="20"/>
        </w:rPr>
      </w:pPr>
    </w:p>
    <w:p w:rsidR="0013760C" w:rsidRDefault="00101FBD">
      <w:pPr>
        <w:tabs>
          <w:tab w:val="left" w:pos="1060"/>
        </w:tabs>
        <w:spacing w:after="0" w:line="240" w:lineRule="auto"/>
        <w:rPr>
          <w:rFonts w:ascii="Arial" w:eastAsia="Arial" w:hAnsi="Arial" w:cs="Arial"/>
          <w:sz w:val="20"/>
        </w:rPr>
      </w:pPr>
      <w:r>
        <w:rPr>
          <w:rFonts w:ascii="Arial" w:eastAsia="Arial" w:hAnsi="Arial" w:cs="Arial"/>
          <w:sz w:val="20"/>
        </w:rPr>
        <w:t xml:space="preserve">9. </w:t>
      </w:r>
      <w:r w:rsidR="00C22877">
        <w:rPr>
          <w:rFonts w:ascii="Arial" w:eastAsia="Arial" w:hAnsi="Arial" w:cs="Arial"/>
          <w:sz w:val="20"/>
        </w:rPr>
        <w:t xml:space="preserve">Como está constituido </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 xml:space="preserve">A.  El sistema nervioso </w:t>
      </w:r>
      <w:r w:rsidR="00101FBD">
        <w:rPr>
          <w:rFonts w:ascii="Arial" w:eastAsia="Arial" w:hAnsi="Arial" w:cs="Arial"/>
          <w:sz w:val="20"/>
        </w:rPr>
        <w:t>simpático</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B.  El sistema nervioso parasimpático</w:t>
      </w: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 xml:space="preserve">C.  El sistema nervioso periférico </w:t>
      </w:r>
    </w:p>
    <w:p w:rsidR="0013760C" w:rsidRDefault="0013760C">
      <w:pPr>
        <w:tabs>
          <w:tab w:val="left" w:pos="1060"/>
        </w:tabs>
        <w:spacing w:after="0" w:line="240" w:lineRule="auto"/>
        <w:rPr>
          <w:rFonts w:ascii="Arial" w:eastAsia="Arial" w:hAnsi="Arial" w:cs="Arial"/>
          <w:sz w:val="20"/>
        </w:rPr>
      </w:pPr>
    </w:p>
    <w:p w:rsidR="0013760C" w:rsidRDefault="0013760C">
      <w:pPr>
        <w:tabs>
          <w:tab w:val="left" w:pos="1060"/>
        </w:tabs>
        <w:spacing w:after="0" w:line="240" w:lineRule="auto"/>
        <w:rPr>
          <w:rFonts w:ascii="Arial" w:eastAsia="Arial" w:hAnsi="Arial" w:cs="Arial"/>
          <w:sz w:val="20"/>
        </w:rPr>
      </w:pPr>
    </w:p>
    <w:p w:rsidR="0013760C" w:rsidRDefault="00C22877">
      <w:pPr>
        <w:tabs>
          <w:tab w:val="left" w:pos="1060"/>
        </w:tabs>
        <w:spacing w:after="0" w:line="240" w:lineRule="auto"/>
        <w:rPr>
          <w:rFonts w:ascii="Arial" w:eastAsia="Arial" w:hAnsi="Arial" w:cs="Arial"/>
          <w:sz w:val="20"/>
        </w:rPr>
      </w:pPr>
      <w:r>
        <w:rPr>
          <w:rFonts w:ascii="Arial" w:eastAsia="Arial" w:hAnsi="Arial" w:cs="Arial"/>
          <w:sz w:val="20"/>
        </w:rPr>
        <w:t xml:space="preserve">  </w:t>
      </w:r>
    </w:p>
    <w:p w:rsidR="0013760C" w:rsidRDefault="0013760C">
      <w:pPr>
        <w:tabs>
          <w:tab w:val="left" w:pos="1060"/>
        </w:tabs>
        <w:spacing w:after="0" w:line="240" w:lineRule="auto"/>
        <w:rPr>
          <w:rFonts w:ascii="Arial" w:eastAsia="Arial" w:hAnsi="Arial" w:cs="Arial"/>
          <w:sz w:val="20"/>
        </w:rPr>
      </w:pPr>
    </w:p>
    <w:sectPr w:rsidR="001376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E1CBA"/>
    <w:multiLevelType w:val="hybridMultilevel"/>
    <w:tmpl w:val="FB1C1FF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0C"/>
    <w:rsid w:val="00101FBD"/>
    <w:rsid w:val="0013760C"/>
    <w:rsid w:val="003969E9"/>
    <w:rsid w:val="006105C7"/>
    <w:rsid w:val="006B5FBE"/>
    <w:rsid w:val="00997A5C"/>
    <w:rsid w:val="00C22877"/>
    <w:rsid w:val="00CE6540"/>
    <w:rsid w:val="00D94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4AAC"/>
  <w15:docId w15:val="{5448B240-B237-4CAD-AC33-3D0E4D7D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69E9"/>
    <w:rPr>
      <w:color w:val="0563C1" w:themeColor="hyperlink"/>
      <w:u w:val="single"/>
    </w:rPr>
  </w:style>
  <w:style w:type="character" w:styleId="Mencinsinresolver">
    <w:name w:val="Unresolved Mention"/>
    <w:basedOn w:val="Fuentedeprrafopredeter"/>
    <w:uiPriority w:val="99"/>
    <w:semiHidden/>
    <w:unhideWhenUsed/>
    <w:rsid w:val="003969E9"/>
    <w:rPr>
      <w:color w:val="605E5C"/>
      <w:shd w:val="clear" w:color="auto" w:fill="E1DFDD"/>
    </w:rPr>
  </w:style>
  <w:style w:type="character" w:styleId="Hipervnculovisitado">
    <w:name w:val="FollowedHyperlink"/>
    <w:basedOn w:val="Fuentedeprrafopredeter"/>
    <w:uiPriority w:val="99"/>
    <w:semiHidden/>
    <w:unhideWhenUsed/>
    <w:rsid w:val="006105C7"/>
    <w:rPr>
      <w:color w:val="954F72" w:themeColor="followedHyperlink"/>
      <w:u w:val="single"/>
    </w:rPr>
  </w:style>
  <w:style w:type="paragraph" w:styleId="Prrafodelista">
    <w:name w:val="List Paragraph"/>
    <w:basedOn w:val="Normal"/>
    <w:uiPriority w:val="34"/>
    <w:qFormat/>
    <w:rsid w:val="00101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nZNUGlkXmPU" TargetMode="External"/><Relationship Id="rId13" Type="http://schemas.openxmlformats.org/officeDocument/2006/relationships/hyperlink" Target="https://youtu.be/caPVFHK4KY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AgC6ite0zIc" TargetMode="External"/><Relationship Id="rId12" Type="http://schemas.openxmlformats.org/officeDocument/2006/relationships/hyperlink" Target="https://www.youtube.com/watch?v=B6djDRylPLA"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youtube.com/watch?v=hBoLSIW0JG8" TargetMode="External"/><Relationship Id="rId11" Type="http://schemas.openxmlformats.org/officeDocument/2006/relationships/hyperlink" Target="http://www.aula2005.com/html/cn3eso/11relaciosn/11snervioses.htm" TargetMode="External"/><Relationship Id="rId5" Type="http://schemas.openxmlformats.org/officeDocument/2006/relationships/hyperlink" Target="https://www.youtube.com/watch?v=XA6O71VD9Xs" TargetMode="External"/><Relationship Id="rId15" Type="http://schemas.openxmlformats.org/officeDocument/2006/relationships/hyperlink" Target="https://es.slideshare.net/great-ayuda/biologa-3-medio-informe-de-diseccin-ojo-de-vacuno" TargetMode="External"/><Relationship Id="rId10" Type="http://schemas.openxmlformats.org/officeDocument/2006/relationships/hyperlink" Target="https://www.youtube.com/watch?v=l9SsdI3OKM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LASmiv8PeYM" TargetMode="External"/><Relationship Id="rId14" Type="http://schemas.openxmlformats.org/officeDocument/2006/relationships/hyperlink" Target="https://youtu.be/E_zIbcsyr-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Windows User</cp:lastModifiedBy>
  <cp:revision>2</cp:revision>
  <dcterms:created xsi:type="dcterms:W3CDTF">2018-10-21T19:28:00Z</dcterms:created>
  <dcterms:modified xsi:type="dcterms:W3CDTF">2018-10-21T19:28:00Z</dcterms:modified>
</cp:coreProperties>
</file>